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2023年黄埔区大件运输通行路桥技术审查咨询项目劳务协作服务</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bookmarkStart w:id="0" w:name="OLE_LINK35"/>
      <w:bookmarkStart w:id="1" w:name="OLE_LINK34"/>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服务期：自合同签订之日起1年即为合同服务期满。</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询比范围：</w:t>
      </w:r>
      <w:r>
        <w:rPr>
          <w:rFonts w:hint="eastAsia" w:cs="Times New Roman"/>
          <w:sz w:val="24"/>
          <w:lang w:val="en-US" w:eastAsia="zh-CN"/>
        </w:rPr>
        <w:t>2023年黄埔区大件运输通行路桥技术审查咨询项目劳务协作服务</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w:t>
      </w:r>
      <w:r>
        <w:rPr>
          <w:rFonts w:hint="eastAsia" w:ascii="Times New Roman" w:hAnsi="Times New Roman" w:eastAsia="宋体" w:cs="Times New Roman"/>
          <w:sz w:val="24"/>
          <w:lang w:val="en-US" w:eastAsia="zh-CN"/>
        </w:rPr>
        <w:t>交货地点：项目所在地。</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最高限价：</w:t>
      </w:r>
      <w:r>
        <w:rPr>
          <w:rFonts w:hint="eastAsia" w:cs="Times New Roman"/>
          <w:sz w:val="24"/>
          <w:lang w:val="en-US" w:eastAsia="zh-CN"/>
        </w:rPr>
        <w:t>28.9</w:t>
      </w:r>
      <w:r>
        <w:rPr>
          <w:rFonts w:hint="eastAsia" w:ascii="Times New Roman" w:hAnsi="Times New Roman" w:eastAsia="宋体" w:cs="Times New Roman"/>
          <w:sz w:val="24"/>
          <w:lang w:val="en-US" w:eastAsia="zh-CN"/>
        </w:rPr>
        <w:t>万元</w:t>
      </w:r>
    </w:p>
    <w:p>
      <w:pPr>
        <w:keepNext w:val="0"/>
        <w:keepLines w:val="0"/>
        <w:pageBreakBefore w:val="0"/>
        <w:widowControl w:val="0"/>
        <w:kinsoku/>
        <w:wordWrap/>
        <w:overflowPunct/>
        <w:autoSpaceDE/>
        <w:autoSpaceDN/>
        <w:bidi w:val="0"/>
        <w:adjustRightInd/>
        <w:snapToGrid/>
        <w:spacing w:line="40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为顺利完成2023年黄埔区大件运输通行路桥技术审查咨询项目检测工作，需开展路面咨询劳务协作工作，约184宗大件运输（含特殊车辆）运输许可审批的技术审查，主要协助我方完成大件运输路线可行性审查，并同步做好相关基础资料的搜集工作，配合我方撰写审查意见表。</w:t>
      </w:r>
    </w:p>
    <w:p>
      <w:pPr>
        <w:keepNext w:val="0"/>
        <w:keepLines w:val="0"/>
        <w:pageBreakBefore w:val="0"/>
        <w:widowControl w:val="0"/>
        <w:numPr>
          <w:ilvl w:val="0"/>
          <w:numId w:val="1"/>
        </w:numPr>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要求供应商具有独立法人资格，持有工商行政管理部门颁发的有效的营业执照；近3年内（2020年6月1日至递交响应文件截止之日止）至少独立承揽过1项路面检测或路面检测咨询劳务协作业绩，在人员、信誉等方面具有相应的服务能力。</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3.2本次询价不接受联合体响应。</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 xml:space="preserve"> 3.3与采购人存在利害关系可能影响询价公正性的法人，不得参加本次询价；若存在单位负责人</w:t>
      </w:r>
      <w:r>
        <w:rPr>
          <w:rFonts w:hint="eastAsia" w:ascii="Times New Roman" w:hAnsi="Times New Roman" w:eastAsia="宋体" w:cs="Times New Roman"/>
          <w:sz w:val="24"/>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lang w:val="en-US" w:eastAsia="zh-CN"/>
        </w:rPr>
        <w:footnoteReference w:id="2"/>
      </w:r>
      <w:r>
        <w:rPr>
          <w:rFonts w:hint="eastAsia" w:ascii="Times New Roman" w:hAnsi="Times New Roman" w:eastAsia="宋体" w:cs="Times New Roman"/>
          <w:sz w:val="24"/>
          <w:lang w:val="en-US" w:eastAsia="zh-CN"/>
        </w:rPr>
        <w:t>的不同单位、不得同时参加本次询价项目的报价，否则均按否决投标处理。</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bookmarkStart w:id="5" w:name="_GoBack"/>
      <w:bookmarkEnd w:id="5"/>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6</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25</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793891"/>
      <w:bookmarkStart w:id="3" w:name="_Toc332965960"/>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6</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21</w:t>
      </w:r>
      <w:r>
        <w:rPr>
          <w:rFonts w:hint="eastAsia" w:ascii="Times New Roman" w:hAnsi="Times New Roman" w:eastAsia="宋体" w:cs="Times New Roman"/>
          <w:color w:val="000000"/>
          <w:sz w:val="24"/>
          <w:highlight w:val="none"/>
        </w:rPr>
        <w:t>日</w:t>
      </w:r>
    </w:p>
    <w:p>
      <w:r>
        <w:br w:type="page"/>
      </w:r>
    </w:p>
    <w:p>
      <w:pPr>
        <w:pStyle w:val="3"/>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2023年黄埔区大件运输通行路桥技术审查咨询项目劳务协作服务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rPr>
        <w:t xml:space="preserve"> 控股是指：股份占股份有限公司股本总额的</w:t>
      </w:r>
      <w:r>
        <w:t>50%以上的</w:t>
      </w:r>
      <w:r>
        <w:rPr>
          <w:rFonts w:hint="eastAsia"/>
        </w:rPr>
        <w:t>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0E2256BC"/>
    <w:rsid w:val="12ED5CBA"/>
    <w:rsid w:val="16F37308"/>
    <w:rsid w:val="18A64941"/>
    <w:rsid w:val="18B434EF"/>
    <w:rsid w:val="19152A58"/>
    <w:rsid w:val="1F6E04B3"/>
    <w:rsid w:val="214C6B85"/>
    <w:rsid w:val="2AC1309B"/>
    <w:rsid w:val="346E2270"/>
    <w:rsid w:val="351A542A"/>
    <w:rsid w:val="357B5ACE"/>
    <w:rsid w:val="38592295"/>
    <w:rsid w:val="47B53AE6"/>
    <w:rsid w:val="4B6A7489"/>
    <w:rsid w:val="4F3223B5"/>
    <w:rsid w:val="50460DCD"/>
    <w:rsid w:val="517D31EE"/>
    <w:rsid w:val="57BF2D4E"/>
    <w:rsid w:val="590165CB"/>
    <w:rsid w:val="5FD429DB"/>
    <w:rsid w:val="63166D1A"/>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0"/>
    </w:rPr>
  </w:style>
  <w:style w:type="paragraph" w:styleId="3">
    <w:name w:val="Normal Indent"/>
    <w:basedOn w:val="1"/>
    <w:next w:val="1"/>
    <w:qFormat/>
    <w:uiPriority w:val="99"/>
    <w:pPr>
      <w:ind w:firstLine="420" w:firstLineChars="200"/>
    </w:p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818</Words>
  <Characters>904</Characters>
  <Lines>0</Lines>
  <Paragraphs>0</Paragraphs>
  <TotalTime>0</TotalTime>
  <ScaleCrop>false</ScaleCrop>
  <LinksUpToDate>false</LinksUpToDate>
  <CharactersWithSpaces>1087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2023-05-16T06:44:00Z</cp:lastPrinted>
  <dcterms:modified xsi:type="dcterms:W3CDTF">2023-06-21T00:38:32Z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